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5A28" w14:textId="77777777" w:rsidR="00BF1FC9" w:rsidRPr="00BF1FC9" w:rsidRDefault="00BF1FC9" w:rsidP="00BF1FC9">
      <w:pPr>
        <w:pStyle w:val="Heading1"/>
        <w:ind w:left="0" w:firstLine="0"/>
        <w:rPr>
          <w:sz w:val="32"/>
          <w:szCs w:val="32"/>
        </w:rPr>
      </w:pPr>
      <w:r w:rsidRPr="00BF1FC9">
        <w:rPr>
          <w:sz w:val="32"/>
          <w:szCs w:val="32"/>
        </w:rPr>
        <w:t>Supplementary Material</w:t>
      </w:r>
    </w:p>
    <w:p w14:paraId="6B597C09" w14:textId="77777777" w:rsidR="00BF1FC9" w:rsidRPr="00BF1FC9" w:rsidRDefault="00BF1FC9">
      <w:pPr>
        <w:rPr>
          <w:rFonts w:ascii="Times New Roman" w:hAnsi="Times New Roman" w:cs="Times New Roman"/>
        </w:rPr>
      </w:pPr>
    </w:p>
    <w:p w14:paraId="7EF3453C" w14:textId="544EBA9A" w:rsidR="00BF1FC9" w:rsidRPr="00BF1FC9" w:rsidRDefault="00BF1FC9">
      <w:pPr>
        <w:rPr>
          <w:rFonts w:ascii="Times New Roman" w:hAnsi="Times New Roman" w:cs="Times New Roman"/>
        </w:rPr>
      </w:pPr>
      <w:r w:rsidRPr="00BF1FC9">
        <w:rPr>
          <w:rFonts w:ascii="Times New Roman" w:hAnsi="Times New Roman" w:cs="Times New Roman"/>
          <w:b/>
          <w:noProof/>
        </w:rPr>
        <w:drawing>
          <wp:inline distT="114300" distB="114300" distL="114300" distR="114300" wp14:anchorId="60E3D5E4" wp14:editId="424E1DEF">
            <wp:extent cx="5731510" cy="4009771"/>
            <wp:effectExtent l="0" t="0" r="2540" b="0"/>
            <wp:docPr id="5" name="image7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E6525" w14:textId="77777777" w:rsidR="00BF1FC9" w:rsidRPr="00BF1FC9" w:rsidRDefault="00BF1FC9" w:rsidP="00BF1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FC9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BF1FC9">
        <w:rPr>
          <w:rFonts w:ascii="Times New Roman" w:hAnsi="Times New Roman" w:cs="Times New Roman"/>
          <w:sz w:val="24"/>
          <w:szCs w:val="24"/>
        </w:rPr>
        <w:t>Example of minimal Python code executing the radiomics experiment.</w:t>
      </w:r>
    </w:p>
    <w:p w14:paraId="0C3F3F74" w14:textId="48A77DE3" w:rsidR="00BF1FC9" w:rsidRPr="00BF1FC9" w:rsidRDefault="00BF1FC9" w:rsidP="00BF1FC9">
      <w:pPr>
        <w:rPr>
          <w:rFonts w:ascii="Times New Roman" w:hAnsi="Times New Roman" w:cs="Times New Roman"/>
        </w:rPr>
      </w:pPr>
    </w:p>
    <w:p w14:paraId="5C953ED6" w14:textId="64987B9F" w:rsidR="00BF1FC9" w:rsidRPr="00BF1FC9" w:rsidRDefault="00BF1FC9" w:rsidP="00BF1FC9">
      <w:pPr>
        <w:rPr>
          <w:rFonts w:ascii="Times New Roman" w:hAnsi="Times New Roman" w:cs="Times New Roman"/>
        </w:rPr>
      </w:pPr>
    </w:p>
    <w:p w14:paraId="48CB6179" w14:textId="3D672936" w:rsidR="00BF1FC9" w:rsidRPr="00BF1FC9" w:rsidRDefault="00BF1FC9" w:rsidP="00BF1FC9">
      <w:pPr>
        <w:rPr>
          <w:rFonts w:ascii="Times New Roman" w:hAnsi="Times New Roman" w:cs="Times New Roman"/>
        </w:rPr>
      </w:pPr>
    </w:p>
    <w:p w14:paraId="39A4D6AF" w14:textId="03CCB7CB" w:rsidR="00BF1FC9" w:rsidRPr="00BF1FC9" w:rsidRDefault="00BF1FC9" w:rsidP="00BF1FC9">
      <w:pPr>
        <w:rPr>
          <w:rFonts w:ascii="Times New Roman" w:hAnsi="Times New Roman" w:cs="Times New Roman"/>
        </w:rPr>
      </w:pPr>
    </w:p>
    <w:p w14:paraId="5FB38D68" w14:textId="0644C47F" w:rsidR="00BF1FC9" w:rsidRPr="00BF1FC9" w:rsidRDefault="00BF1FC9" w:rsidP="00BF1FC9">
      <w:pPr>
        <w:rPr>
          <w:rFonts w:ascii="Times New Roman" w:hAnsi="Times New Roman" w:cs="Times New Roman"/>
        </w:rPr>
      </w:pPr>
    </w:p>
    <w:p w14:paraId="1732FD54" w14:textId="1A2D340B" w:rsidR="00BF1FC9" w:rsidRPr="00BF1FC9" w:rsidRDefault="00BF1FC9" w:rsidP="00BF1FC9">
      <w:pPr>
        <w:rPr>
          <w:rFonts w:ascii="Times New Roman" w:hAnsi="Times New Roman" w:cs="Times New Roman"/>
        </w:rPr>
      </w:pPr>
    </w:p>
    <w:p w14:paraId="53324A22" w14:textId="4B52E6C6" w:rsidR="00BF1FC9" w:rsidRPr="00BF1FC9" w:rsidRDefault="00BF1FC9" w:rsidP="00BF1FC9">
      <w:pPr>
        <w:rPr>
          <w:rFonts w:ascii="Times New Roman" w:hAnsi="Times New Roman" w:cs="Times New Roman"/>
        </w:rPr>
      </w:pPr>
    </w:p>
    <w:p w14:paraId="466C0D66" w14:textId="3A4AE93B" w:rsidR="00BF1FC9" w:rsidRPr="00BF1FC9" w:rsidRDefault="00BF1FC9" w:rsidP="00BF1FC9">
      <w:pPr>
        <w:rPr>
          <w:rFonts w:ascii="Times New Roman" w:hAnsi="Times New Roman" w:cs="Times New Roman"/>
        </w:rPr>
      </w:pPr>
    </w:p>
    <w:p w14:paraId="66E25AD7" w14:textId="14C3E537" w:rsidR="00BF1FC9" w:rsidRPr="00BF1FC9" w:rsidRDefault="00BF1FC9" w:rsidP="00BF1FC9">
      <w:pPr>
        <w:rPr>
          <w:rFonts w:ascii="Times New Roman" w:hAnsi="Times New Roman" w:cs="Times New Roman"/>
        </w:rPr>
      </w:pPr>
    </w:p>
    <w:p w14:paraId="3A3D332A" w14:textId="58E0B756" w:rsidR="00BF1FC9" w:rsidRPr="00BF1FC9" w:rsidRDefault="00BF1FC9" w:rsidP="00BF1FC9">
      <w:pPr>
        <w:rPr>
          <w:rFonts w:ascii="Times New Roman" w:hAnsi="Times New Roman" w:cs="Times New Roman"/>
        </w:rPr>
      </w:pPr>
    </w:p>
    <w:p w14:paraId="3FE6395B" w14:textId="7E332D19" w:rsidR="00BF1FC9" w:rsidRPr="00BF1FC9" w:rsidRDefault="00BF1FC9" w:rsidP="00BF1FC9">
      <w:pPr>
        <w:rPr>
          <w:rFonts w:ascii="Times New Roman" w:hAnsi="Times New Roman" w:cs="Times New Roman"/>
        </w:rPr>
      </w:pPr>
    </w:p>
    <w:p w14:paraId="0C561E82" w14:textId="5EDD0F9B" w:rsidR="00BF1FC9" w:rsidRPr="00BF1FC9" w:rsidRDefault="00BF1FC9" w:rsidP="00BF1FC9">
      <w:pPr>
        <w:rPr>
          <w:rFonts w:ascii="Times New Roman" w:hAnsi="Times New Roman" w:cs="Times New Roman"/>
        </w:rPr>
      </w:pPr>
    </w:p>
    <w:p w14:paraId="61AC97DB" w14:textId="77777777" w:rsidR="00BF1FC9" w:rsidRPr="00BF1FC9" w:rsidRDefault="00BF1FC9" w:rsidP="00BF1FC9">
      <w:pPr>
        <w:rPr>
          <w:rFonts w:ascii="Times New Roman" w:hAnsi="Times New Roman" w:cs="Times New Roman"/>
          <w:b/>
          <w:sz w:val="24"/>
          <w:szCs w:val="24"/>
        </w:rPr>
      </w:pPr>
    </w:p>
    <w:p w14:paraId="7EA4C8FB" w14:textId="0D7CEA90" w:rsidR="00BF1FC9" w:rsidRPr="00BF1FC9" w:rsidRDefault="00BF1FC9" w:rsidP="00BF1FC9">
      <w:pPr>
        <w:rPr>
          <w:rFonts w:ascii="Times New Roman" w:hAnsi="Times New Roman" w:cs="Times New Roman"/>
          <w:sz w:val="24"/>
          <w:szCs w:val="24"/>
        </w:rPr>
      </w:pPr>
      <w:r w:rsidRPr="00BF1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 w:rsidRPr="00BF1FC9">
        <w:rPr>
          <w:rFonts w:ascii="Times New Roman" w:hAnsi="Times New Roman" w:cs="Times New Roman"/>
          <w:sz w:val="24"/>
          <w:szCs w:val="24"/>
        </w:rPr>
        <w:t>Additional evaluation for the prostate MRI datasets for differentiation between clinically significant and clinically non-significant prostate cancer.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6"/>
        <w:gridCol w:w="1185"/>
        <w:gridCol w:w="1421"/>
        <w:gridCol w:w="1421"/>
        <w:gridCol w:w="1421"/>
        <w:gridCol w:w="1421"/>
      </w:tblGrid>
      <w:tr w:rsidR="00BF1FC9" w:rsidRPr="00BF1FC9" w14:paraId="140E9CD3" w14:textId="77777777" w:rsidTr="005B721C">
        <w:trPr>
          <w:trHeight w:val="286"/>
        </w:trPr>
        <w:tc>
          <w:tcPr>
            <w:tcW w:w="26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F4876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b/>
                <w:sz w:val="20"/>
                <w:szCs w:val="20"/>
              </w:rPr>
              <w:t>Dataset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4B9355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601420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0C6D8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0947A7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</w:tr>
      <w:tr w:rsidR="00BF1FC9" w:rsidRPr="00BF1FC9" w14:paraId="2110F825" w14:textId="77777777" w:rsidTr="005B721C">
        <w:trPr>
          <w:trHeight w:val="286"/>
        </w:trPr>
        <w:tc>
          <w:tcPr>
            <w:tcW w:w="262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30540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0D1D5F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5-fold CV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2CBD66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6ABD82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4FAB1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249AC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BF1FC9" w:rsidRPr="00BF1FC9" w14:paraId="5412C5EF" w14:textId="77777777" w:rsidTr="005B721C">
        <w:trPr>
          <w:trHeight w:val="286"/>
        </w:trPr>
        <w:tc>
          <w:tcPr>
            <w:tcW w:w="26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0C60D0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Prostate masks: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EACCFA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C65C40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CDDD64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B30C82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F3C67E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C9" w:rsidRPr="00BF1FC9" w14:paraId="5115B696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404CD2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PROSTATEx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FFCD1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0.73 ± 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22A064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0.70 [0.33-0.97]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6FD439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0.68 [0.47-0.84]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D7BE0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0.65 [0.41-0.86]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F6332B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0.75 [0.54-0.94]</w:t>
            </w:r>
          </w:p>
        </w:tc>
      </w:tr>
      <w:tr w:rsidR="00BF1FC9" w:rsidRPr="00BF1FC9" w14:paraId="4AE593B1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A7AA6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UCLA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100A32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0.48 ± 0.07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63FC7A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0.40 [0.29-0.50]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9A5C5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0.13 [0.05-0.23]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B93B0D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0.07 [0.02-0.13]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1B3C4F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1.0 [1.0-1.0]</w:t>
            </w:r>
          </w:p>
        </w:tc>
      </w:tr>
      <w:tr w:rsidR="00BF1FC9" w:rsidRPr="00BF1FC9" w14:paraId="491DB3F7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5FC3D7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PROSTATEx</w:t>
            </w:r>
            <w:r w:rsidRPr="00BF1FC9">
              <w:rPr>
                <w:rFonts w:ascii="Times New Roman" w:eastAsia="Cardo" w:hAnsi="Times New Roman" w:cs="Times New Roman"/>
                <w:sz w:val="20"/>
                <w:szCs w:val="20"/>
                <w:highlight w:val="white"/>
              </w:rPr>
              <w:t>→UCLA</w:t>
            </w:r>
            <w:proofErr w:type="spellEnd"/>
            <w:r w:rsidRPr="00BF1FC9">
              <w:rPr>
                <w:rFonts w:ascii="Times New Roman" w:eastAsia="Cardo" w:hAnsi="Times New Roman" w:cs="Times New Roman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E90771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F48F4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0.70 [0.61-0.78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E7661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0.77 [0.70-0.83]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05ADA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0.68 [0.60-0.76]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A4173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0.69 [0.55-0.84]</w:t>
            </w:r>
          </w:p>
        </w:tc>
      </w:tr>
      <w:tr w:rsidR="00BF1FC9" w:rsidRPr="00BF1FC9" w14:paraId="6798BF0E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DE6BF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UCLA</w:t>
            </w:r>
            <w:r w:rsidRPr="00BF1FC9">
              <w:rPr>
                <w:rFonts w:ascii="Times New Roman" w:eastAsia="Cardo" w:hAnsi="Times New Roman" w:cs="Times New Roman"/>
                <w:sz w:val="20"/>
                <w:szCs w:val="20"/>
                <w:highlight w:val="white"/>
              </w:rPr>
              <w:t>→PROSTATEx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D9E2F6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E4CC56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0.48 [0.14-0.81]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7FD855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0.66 [0.40-0.87]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B0D97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0.57 [0.31-0.83]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655C74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0.66 [0.2-1.0]</w:t>
            </w:r>
          </w:p>
        </w:tc>
      </w:tr>
      <w:tr w:rsidR="00BF1FC9" w:rsidRPr="00BF1FC9" w14:paraId="74A8764F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E67205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Lesion masks: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12646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1619F4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EE8D45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AE4B8F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958F55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C9" w:rsidRPr="00BF1FC9" w14:paraId="206E68B2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CFAB02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PROSTATEx</w:t>
            </w:r>
            <w:proofErr w:type="spellEnd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064BD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0.67 ± 0.09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567A0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0.51 [0.23-0.79]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E52B1C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0.56 [0.27-0.78]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B39DAD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0.43 [0.18-0.71]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B4BAC8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0.84 [0.5-1.0]</w:t>
            </w:r>
          </w:p>
        </w:tc>
      </w:tr>
      <w:tr w:rsidR="00BF1FC9" w:rsidRPr="00BF1FC9" w14:paraId="15EF7085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B32691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UCLA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DB6177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0.56 ± 0.05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36F570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0.58 [0.46-0.70]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2900C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0.58 [0.46-0.70]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0CE557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0.51 [0.40-0.62]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C7114C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0.70 [0.55-0.86]</w:t>
            </w:r>
          </w:p>
        </w:tc>
      </w:tr>
      <w:tr w:rsidR="00BF1FC9" w:rsidRPr="00BF1FC9" w14:paraId="6CE31CC2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C64FA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PROSTATEx</w:t>
            </w:r>
            <w:r w:rsidRPr="00BF1FC9">
              <w:rPr>
                <w:rFonts w:ascii="Times New Roman" w:eastAsia="Cardo" w:hAnsi="Times New Roman" w:cs="Times New Roman"/>
                <w:sz w:val="20"/>
                <w:szCs w:val="20"/>
                <w:highlight w:val="white"/>
              </w:rPr>
              <w:t>→UCLA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7A894F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F28844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0.55 [0.44-0.66]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62A079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0.78 [0.71-0.85]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320E3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0.83 [0.75-0.91]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01A9FD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0.33 [0.18-0.48]</w:t>
            </w:r>
          </w:p>
        </w:tc>
      </w:tr>
      <w:tr w:rsidR="00BF1FC9" w:rsidRPr="00BF1FC9" w14:paraId="176CA12A" w14:textId="77777777" w:rsidTr="005B721C">
        <w:trPr>
          <w:trHeight w:val="286"/>
        </w:trPr>
        <w:tc>
          <w:tcPr>
            <w:tcW w:w="2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3341D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UCLA</w:t>
            </w:r>
            <w:r w:rsidRPr="00BF1FC9">
              <w:rPr>
                <w:rFonts w:ascii="Times New Roman" w:eastAsia="Cardo" w:hAnsi="Times New Roman" w:cs="Times New Roman"/>
                <w:sz w:val="20"/>
                <w:szCs w:val="20"/>
                <w:highlight w:val="white"/>
              </w:rPr>
              <w:t>→PROSTATEx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831D45" w14:textId="77777777" w:rsidR="00BF1FC9" w:rsidRPr="00BF1FC9" w:rsidRDefault="00BF1FC9" w:rsidP="005B72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6A6A5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0.37 [0.08-0.70]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340C31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0.77 [0.58-0.92]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C47E35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0.86 [0.64-1.0]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2A78E5" w14:textId="77777777" w:rsidR="00BF1FC9" w:rsidRPr="00BF1FC9" w:rsidRDefault="00BF1FC9" w:rsidP="005B721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C9">
              <w:rPr>
                <w:rFonts w:ascii="Times New Roman" w:hAnsi="Times New Roman" w:cs="Times New Roman"/>
                <w:sz w:val="20"/>
                <w:szCs w:val="20"/>
              </w:rPr>
              <w:t>0.17 [0.0-0.56]</w:t>
            </w:r>
          </w:p>
        </w:tc>
      </w:tr>
    </w:tbl>
    <w:p w14:paraId="3D6F9609" w14:textId="77777777" w:rsidR="00BF1FC9" w:rsidRPr="00BF1FC9" w:rsidRDefault="00BF1FC9" w:rsidP="00BF1FC9">
      <w:pPr>
        <w:spacing w:after="0"/>
        <w:ind w:left="566" w:right="567"/>
        <w:rPr>
          <w:rFonts w:ascii="Times New Roman" w:hAnsi="Times New Roman" w:cs="Times New Roman"/>
          <w:sz w:val="20"/>
          <w:szCs w:val="20"/>
        </w:rPr>
      </w:pPr>
      <w:r w:rsidRPr="00BF1FC9">
        <w:rPr>
          <w:rFonts w:ascii="Times New Roman" w:hAnsi="Times New Roman" w:cs="Times New Roman"/>
          <w:sz w:val="20"/>
          <w:szCs w:val="20"/>
        </w:rPr>
        <w:t xml:space="preserve">*Arrow denotes external validation of the model trained on </w:t>
      </w:r>
      <w:proofErr w:type="spellStart"/>
      <w:r w:rsidRPr="00BF1FC9">
        <w:rPr>
          <w:rFonts w:ascii="Times New Roman" w:hAnsi="Times New Roman" w:cs="Times New Roman"/>
          <w:sz w:val="20"/>
          <w:szCs w:val="20"/>
        </w:rPr>
        <w:t>PROSTATEx</w:t>
      </w:r>
      <w:proofErr w:type="spellEnd"/>
      <w:r w:rsidRPr="00BF1FC9">
        <w:rPr>
          <w:rFonts w:ascii="Times New Roman" w:hAnsi="Times New Roman" w:cs="Times New Roman"/>
          <w:sz w:val="20"/>
          <w:szCs w:val="20"/>
        </w:rPr>
        <w:t xml:space="preserve"> dataset in the Prostate-UCLA dataset</w:t>
      </w:r>
    </w:p>
    <w:p w14:paraId="42F2FB70" w14:textId="677AFFFE" w:rsidR="00BF1FC9" w:rsidRPr="00BF1FC9" w:rsidRDefault="00BF1FC9" w:rsidP="00BF1FC9">
      <w:pPr>
        <w:jc w:val="center"/>
        <w:rPr>
          <w:rFonts w:ascii="Times New Roman" w:hAnsi="Times New Roman" w:cs="Times New Roman"/>
        </w:rPr>
      </w:pPr>
    </w:p>
    <w:p w14:paraId="74BBB100" w14:textId="5F824542" w:rsidR="00BF1FC9" w:rsidRPr="00BF1FC9" w:rsidRDefault="00BF1FC9" w:rsidP="00BF1FC9">
      <w:pPr>
        <w:jc w:val="center"/>
        <w:rPr>
          <w:rFonts w:ascii="Times New Roman" w:hAnsi="Times New Roman" w:cs="Times New Roman"/>
        </w:rPr>
      </w:pPr>
    </w:p>
    <w:p w14:paraId="08C1F555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166A8A03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194C7D67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3CB6003D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3EFA53CB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139297B0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0501F234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666C4719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3D1350F0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21EF90DF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480128F5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14A85501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41839592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5DC1E388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050A5D90" w14:textId="1359296D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5E9703A7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1F6F7E9E" w14:textId="77777777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</w:p>
    <w:p w14:paraId="7AC99629" w14:textId="031A34FD" w:rsidR="00BF1FC9" w:rsidRPr="00BF1FC9" w:rsidRDefault="00BF1FC9" w:rsidP="00BF1FC9">
      <w:pPr>
        <w:rPr>
          <w:rFonts w:ascii="Times New Roman" w:hAnsi="Times New Roman" w:cs="Times New Roman"/>
          <w:b/>
          <w:bCs/>
        </w:rPr>
      </w:pPr>
      <w:r w:rsidRPr="00BF1FC9">
        <w:rPr>
          <w:rFonts w:ascii="Times New Roman" w:hAnsi="Times New Roman" w:cs="Times New Roman"/>
          <w:b/>
          <w:bCs/>
        </w:rPr>
        <w:lastRenderedPageBreak/>
        <w:t xml:space="preserve">Appendix S3. </w:t>
      </w:r>
      <w:r w:rsidRPr="00BF1FC9">
        <w:rPr>
          <w:rFonts w:ascii="Times New Roman" w:hAnsi="Times New Roman" w:cs="Times New Roman"/>
        </w:rPr>
        <w:t>Details on final pipeline configuration for each task.</w:t>
      </w:r>
      <w:r w:rsidRPr="00BF1FC9">
        <w:rPr>
          <w:rFonts w:ascii="Times New Roman" w:hAnsi="Times New Roman" w:cs="Times New Roman"/>
          <w:b/>
          <w:bCs/>
        </w:rPr>
        <w:t xml:space="preserve"> </w:t>
      </w:r>
    </w:p>
    <w:p w14:paraId="22929204" w14:textId="77777777" w:rsidR="00BF1FC9" w:rsidRPr="00BF1FC9" w:rsidRDefault="00BF1FC9" w:rsidP="00BF1F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Roboto" w:hAnsi="Times New Roman" w:cs="Times New Roman"/>
          <w:sz w:val="21"/>
          <w:szCs w:val="21"/>
          <w:highlight w:val="white"/>
        </w:rPr>
      </w:pPr>
    </w:p>
    <w:p w14:paraId="6BF86550" w14:textId="77777777" w:rsidR="00BF1FC9" w:rsidRPr="00BF1FC9" w:rsidRDefault="00BF1FC9" w:rsidP="00BF1F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Roboto" w:hAnsi="Times New Roman" w:cs="Times New Roman"/>
          <w:sz w:val="21"/>
          <w:szCs w:val="21"/>
          <w:highlight w:val="white"/>
        </w:rPr>
      </w:pPr>
      <w:r w:rsidRPr="00BF1FC9">
        <w:rPr>
          <w:rFonts w:ascii="Times New Roman" w:eastAsia="Roboto" w:hAnsi="Times New Roman" w:cs="Times New Roman"/>
          <w:sz w:val="21"/>
          <w:szCs w:val="21"/>
          <w:highlight w:val="white"/>
        </w:rPr>
        <w:t xml:space="preserve">For each of the eight datasets evaluated, parameters including optional feature selection, ML classifier and its parameters, were tuned in 5-fold cross-validation. The final configurations are described below: </w:t>
      </w: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73"/>
        <w:gridCol w:w="1473"/>
        <w:gridCol w:w="1473"/>
        <w:gridCol w:w="1473"/>
        <w:gridCol w:w="1474"/>
      </w:tblGrid>
      <w:tr w:rsidR="00BF1FC9" w:rsidRPr="00BF1FC9" w14:paraId="49B0F7FA" w14:textId="77777777" w:rsidTr="005B72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53A14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Dataset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A5FEEE6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Lipo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3D5CC4EC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Desmoid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AFB63A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Liver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2A05C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GIST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2CB1E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CRLM</w:t>
            </w:r>
          </w:p>
        </w:tc>
      </w:tr>
      <w:tr w:rsidR="00BF1FC9" w:rsidRPr="00BF1FC9" w14:paraId="5DE4187A" w14:textId="77777777" w:rsidTr="005B721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2526199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 xml:space="preserve">Feature selection 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1B0CC03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Boruta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68F693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Boruta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6C4C39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Boruta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5914D4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24F791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</w:tr>
      <w:tr w:rsidR="00BF1FC9" w:rsidRPr="00BF1FC9" w14:paraId="4D67CCC2" w14:textId="77777777" w:rsidTr="005B721C">
        <w:trPr>
          <w:jc w:val="center"/>
        </w:trPr>
        <w:tc>
          <w:tcPr>
            <w:tcW w:w="2410" w:type="dxa"/>
          </w:tcPr>
          <w:p w14:paraId="128BECF8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ML classifier</w:t>
            </w:r>
          </w:p>
        </w:tc>
        <w:tc>
          <w:tcPr>
            <w:tcW w:w="1473" w:type="dxa"/>
          </w:tcPr>
          <w:p w14:paraId="1D0EA81C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Random Forest</w:t>
            </w:r>
          </w:p>
        </w:tc>
        <w:tc>
          <w:tcPr>
            <w:tcW w:w="1473" w:type="dxa"/>
          </w:tcPr>
          <w:p w14:paraId="5653EE9F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LogReg</w:t>
            </w:r>
            <w:proofErr w:type="spellEnd"/>
          </w:p>
        </w:tc>
        <w:tc>
          <w:tcPr>
            <w:tcW w:w="1473" w:type="dxa"/>
          </w:tcPr>
          <w:p w14:paraId="6CF6294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LogReg</w:t>
            </w:r>
            <w:proofErr w:type="spellEnd"/>
          </w:p>
        </w:tc>
        <w:tc>
          <w:tcPr>
            <w:tcW w:w="1473" w:type="dxa"/>
          </w:tcPr>
          <w:p w14:paraId="3A9B12CA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LogReg</w:t>
            </w:r>
            <w:proofErr w:type="spellEnd"/>
          </w:p>
        </w:tc>
        <w:tc>
          <w:tcPr>
            <w:tcW w:w="1474" w:type="dxa"/>
          </w:tcPr>
          <w:p w14:paraId="6A2CA2A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LogReg</w:t>
            </w:r>
            <w:proofErr w:type="spellEnd"/>
          </w:p>
        </w:tc>
      </w:tr>
      <w:tr w:rsidR="00BF1FC9" w:rsidRPr="00BF1FC9" w14:paraId="4FC7F02F" w14:textId="77777777" w:rsidTr="005B721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227194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ML classifier parameters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1007FDF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n_estimators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: 882,</w:t>
            </w:r>
          </w:p>
          <w:p w14:paraId="1B365CC4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max_depth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: 2,</w:t>
            </w:r>
          </w:p>
          <w:p w14:paraId="0F917B03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max_features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: sqrt,</w:t>
            </w:r>
          </w:p>
          <w:p w14:paraId="5B28D138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fr-FR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  <w:lang w:val="fr-FR"/>
              </w:rPr>
              <w:t>min_samples_leaf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  <w:lang w:val="fr-FR"/>
              </w:rPr>
              <w:t>: 6,</w:t>
            </w:r>
          </w:p>
          <w:p w14:paraId="47EF34D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fr-FR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  <w:lang w:val="fr-FR"/>
              </w:rPr>
              <w:t>min_samples_spllits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  <w:lang w:val="fr-FR"/>
              </w:rPr>
              <w:t>: 3,</w:t>
            </w:r>
          </w:p>
          <w:p w14:paraId="3ECB4B1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bootstrap: False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80B83AD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penalty: L1,</w:t>
            </w:r>
          </w:p>
          <w:p w14:paraId="0CC735A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C:9.44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162FFA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penalty: L2,</w:t>
            </w:r>
          </w:p>
          <w:p w14:paraId="5DF72A7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C: 0.027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6E2443C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penalty: L1,</w:t>
            </w:r>
          </w:p>
          <w:p w14:paraId="00485C5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C: 6.97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0B60FA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 xml:space="preserve">penalty: L2, </w:t>
            </w:r>
          </w:p>
          <w:p w14:paraId="16943BD4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C: 0.007</w:t>
            </w:r>
          </w:p>
        </w:tc>
      </w:tr>
      <w:tr w:rsidR="00BF1FC9" w:rsidRPr="00BF1FC9" w14:paraId="05E067D3" w14:textId="77777777" w:rsidTr="005B72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560F7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Dataset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349B501F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Melanoma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55D8895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PROSTATEx</w:t>
            </w:r>
            <w:proofErr w:type="spellEnd"/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 xml:space="preserve"> (prostate masks)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304D955F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UCLA (prostate masks)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B681DCD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PROSTATEx</w:t>
            </w:r>
            <w:proofErr w:type="spellEnd"/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 xml:space="preserve"> (lesion masks)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44C1577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b/>
                <w:bCs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b/>
                <w:bCs/>
                <w:sz w:val="21"/>
                <w:szCs w:val="21"/>
                <w:highlight w:val="white"/>
              </w:rPr>
              <w:t>UCLA (lesion masks)</w:t>
            </w:r>
          </w:p>
        </w:tc>
      </w:tr>
      <w:tr w:rsidR="00BF1FC9" w:rsidRPr="00BF1FC9" w14:paraId="6B756D81" w14:textId="77777777" w:rsidTr="005B721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CFBCB38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 xml:space="preserve">Feature selection 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2AFD45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1E722C3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1D179B5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DB02703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9D56AF7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RFE</w:t>
            </w:r>
          </w:p>
        </w:tc>
      </w:tr>
      <w:tr w:rsidR="00BF1FC9" w:rsidRPr="00BF1FC9" w14:paraId="1772B615" w14:textId="77777777" w:rsidTr="005B721C">
        <w:trPr>
          <w:jc w:val="center"/>
        </w:trPr>
        <w:tc>
          <w:tcPr>
            <w:tcW w:w="2410" w:type="dxa"/>
          </w:tcPr>
          <w:p w14:paraId="12F6DDA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ML classifier</w:t>
            </w:r>
          </w:p>
        </w:tc>
        <w:tc>
          <w:tcPr>
            <w:tcW w:w="1473" w:type="dxa"/>
          </w:tcPr>
          <w:p w14:paraId="23A2502C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SVM</w:t>
            </w:r>
          </w:p>
        </w:tc>
        <w:tc>
          <w:tcPr>
            <w:tcW w:w="1473" w:type="dxa"/>
          </w:tcPr>
          <w:p w14:paraId="24EA6F2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XGBoost</w:t>
            </w:r>
            <w:proofErr w:type="spellEnd"/>
          </w:p>
        </w:tc>
        <w:tc>
          <w:tcPr>
            <w:tcW w:w="1473" w:type="dxa"/>
          </w:tcPr>
          <w:p w14:paraId="50B78D87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SVM</w:t>
            </w:r>
          </w:p>
        </w:tc>
        <w:tc>
          <w:tcPr>
            <w:tcW w:w="1473" w:type="dxa"/>
          </w:tcPr>
          <w:p w14:paraId="2CBD43C5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LogReg</w:t>
            </w:r>
            <w:proofErr w:type="spellEnd"/>
          </w:p>
        </w:tc>
        <w:tc>
          <w:tcPr>
            <w:tcW w:w="1474" w:type="dxa"/>
          </w:tcPr>
          <w:p w14:paraId="73DD9A3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LogReg</w:t>
            </w:r>
            <w:proofErr w:type="spellEnd"/>
          </w:p>
        </w:tc>
      </w:tr>
      <w:tr w:rsidR="00BF1FC9" w:rsidRPr="00BF1FC9" w14:paraId="48E43B55" w14:textId="77777777" w:rsidTr="005B721C">
        <w:trPr>
          <w:jc w:val="center"/>
        </w:trPr>
        <w:tc>
          <w:tcPr>
            <w:tcW w:w="2410" w:type="dxa"/>
          </w:tcPr>
          <w:p w14:paraId="26C005CB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ML classifier parameters</w:t>
            </w:r>
          </w:p>
        </w:tc>
        <w:tc>
          <w:tcPr>
            <w:tcW w:w="1473" w:type="dxa"/>
          </w:tcPr>
          <w:p w14:paraId="2FAAFF2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 xml:space="preserve">kernel: </w:t>
            </w: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rbf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,</w:t>
            </w:r>
          </w:p>
          <w:p w14:paraId="4E0A92A4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C: 0.03,</w:t>
            </w:r>
          </w:p>
          <w:p w14:paraId="06A88EE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gamma: 0.17,</w:t>
            </w:r>
          </w:p>
          <w:p w14:paraId="0B7DCD11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degree: 1.0</w:t>
            </w:r>
          </w:p>
        </w:tc>
        <w:tc>
          <w:tcPr>
            <w:tcW w:w="1473" w:type="dxa"/>
          </w:tcPr>
          <w:p w14:paraId="7430C6A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lambda: 3.8,</w:t>
            </w:r>
          </w:p>
          <w:p w14:paraId="0E42382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alpha: 1.4,</w:t>
            </w:r>
          </w:p>
          <w:p w14:paraId="1D712CA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colsample_bytree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: 0.2,</w:t>
            </w:r>
          </w:p>
          <w:p w14:paraId="19C9C4A7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>subsample: 0.95,</w:t>
            </w:r>
          </w:p>
          <w:p w14:paraId="6C89FBE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</w:rPr>
              <w:t xml:space="preserve">booster: </w:t>
            </w: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gbtree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,</w:t>
            </w:r>
          </w:p>
          <w:p w14:paraId="0492BB5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max_depth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: 5</w:t>
            </w:r>
          </w:p>
          <w:p w14:paraId="0C28F4F6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</w:rPr>
              <w:t>min_child_weight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</w:rPr>
              <w:t>: 8,</w:t>
            </w:r>
          </w:p>
          <w:p w14:paraId="1A4A2F6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pl-PL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pl-PL"/>
              </w:rPr>
              <w:t>eta: 3.71,</w:t>
            </w:r>
          </w:p>
          <w:p w14:paraId="2B083D95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pl-PL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pl-PL"/>
              </w:rPr>
              <w:t>gamma: 0.0002,</w:t>
            </w:r>
          </w:p>
          <w:p w14:paraId="762F507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pl-PL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pl-PL"/>
              </w:rPr>
              <w:t>grow_policy: depthwise</w:t>
            </w:r>
          </w:p>
        </w:tc>
        <w:tc>
          <w:tcPr>
            <w:tcW w:w="1473" w:type="dxa"/>
          </w:tcPr>
          <w:p w14:paraId="102E2505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kernel: linear,</w:t>
            </w:r>
          </w:p>
          <w:p w14:paraId="554EF12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C: 0.05,</w:t>
            </w:r>
          </w:p>
          <w:p w14:paraId="50874CAC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gamma: 0.11,</w:t>
            </w:r>
          </w:p>
          <w:p w14:paraId="71954FF4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it-IT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it-IT"/>
              </w:rPr>
              <w:t>degree: 1.0</w:t>
            </w:r>
          </w:p>
        </w:tc>
        <w:tc>
          <w:tcPr>
            <w:tcW w:w="1473" w:type="dxa"/>
          </w:tcPr>
          <w:p w14:paraId="08292BF2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de-D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  <w:lang w:val="de-DE"/>
              </w:rPr>
              <w:t>penalty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  <w:lang w:val="de-DE"/>
              </w:rPr>
              <w:t>: L2,</w:t>
            </w:r>
          </w:p>
          <w:p w14:paraId="2E879066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de-D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de-DE"/>
              </w:rPr>
              <w:t>C: 0.79</w:t>
            </w:r>
          </w:p>
        </w:tc>
        <w:tc>
          <w:tcPr>
            <w:tcW w:w="1474" w:type="dxa"/>
          </w:tcPr>
          <w:p w14:paraId="21BB5659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de-DE"/>
              </w:rPr>
            </w:pPr>
            <w:proofErr w:type="spellStart"/>
            <w:r w:rsidRPr="00BF1FC9">
              <w:rPr>
                <w:rFonts w:eastAsia="Roboto"/>
                <w:sz w:val="21"/>
                <w:szCs w:val="21"/>
                <w:highlight w:val="white"/>
                <w:lang w:val="de-DE"/>
              </w:rPr>
              <w:t>penalty</w:t>
            </w:r>
            <w:proofErr w:type="spellEnd"/>
            <w:r w:rsidRPr="00BF1FC9">
              <w:rPr>
                <w:rFonts w:eastAsia="Roboto"/>
                <w:sz w:val="21"/>
                <w:szCs w:val="21"/>
                <w:highlight w:val="white"/>
                <w:lang w:val="de-DE"/>
              </w:rPr>
              <w:t>: L2,</w:t>
            </w:r>
          </w:p>
          <w:p w14:paraId="2AEC5E23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de-DE"/>
              </w:rPr>
            </w:pPr>
            <w:r w:rsidRPr="00BF1FC9">
              <w:rPr>
                <w:rFonts w:eastAsia="Roboto"/>
                <w:sz w:val="21"/>
                <w:szCs w:val="21"/>
                <w:highlight w:val="white"/>
                <w:lang w:val="de-DE"/>
              </w:rPr>
              <w:t>C: 0.02</w:t>
            </w:r>
          </w:p>
        </w:tc>
      </w:tr>
      <w:tr w:rsidR="00BF1FC9" w:rsidRPr="00BF1FC9" w14:paraId="3DE3144D" w14:textId="77777777" w:rsidTr="005B721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76C504D1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7F56B710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CB9EBCE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43981594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C809D24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de-DE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D1947C5" w14:textId="77777777" w:rsidR="00BF1FC9" w:rsidRPr="00BF1FC9" w:rsidRDefault="00BF1FC9" w:rsidP="005B721C">
            <w:pPr>
              <w:widowControl w:val="0"/>
              <w:spacing w:line="276" w:lineRule="auto"/>
              <w:ind w:firstLine="0"/>
              <w:jc w:val="left"/>
              <w:rPr>
                <w:rFonts w:eastAsia="Roboto"/>
                <w:sz w:val="21"/>
                <w:szCs w:val="21"/>
                <w:highlight w:val="white"/>
                <w:lang w:val="de-DE"/>
              </w:rPr>
            </w:pPr>
          </w:p>
        </w:tc>
      </w:tr>
    </w:tbl>
    <w:p w14:paraId="4B8EAF9B" w14:textId="77777777" w:rsidR="00BF1FC9" w:rsidRPr="00BF1FC9" w:rsidRDefault="00BF1FC9" w:rsidP="00BF1F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Roboto" w:hAnsi="Times New Roman" w:cs="Times New Roman"/>
          <w:sz w:val="21"/>
          <w:szCs w:val="21"/>
          <w:highlight w:val="white"/>
        </w:rPr>
      </w:pPr>
      <w:r w:rsidRPr="00BF1FC9">
        <w:rPr>
          <w:rFonts w:ascii="Times New Roman" w:eastAsia="Roboto" w:hAnsi="Times New Roman" w:cs="Times New Roman"/>
          <w:sz w:val="21"/>
          <w:szCs w:val="21"/>
          <w:highlight w:val="white"/>
        </w:rPr>
        <w:t xml:space="preserve">*RFE – recursive feature elimination, </w:t>
      </w:r>
      <w:proofErr w:type="spellStart"/>
      <w:r w:rsidRPr="00BF1FC9">
        <w:rPr>
          <w:rFonts w:ascii="Times New Roman" w:eastAsia="Roboto" w:hAnsi="Times New Roman" w:cs="Times New Roman"/>
          <w:sz w:val="21"/>
          <w:szCs w:val="21"/>
          <w:highlight w:val="white"/>
        </w:rPr>
        <w:t>LogReg</w:t>
      </w:r>
      <w:proofErr w:type="spellEnd"/>
      <w:r w:rsidRPr="00BF1FC9">
        <w:rPr>
          <w:rFonts w:ascii="Times New Roman" w:eastAsia="Roboto" w:hAnsi="Times New Roman" w:cs="Times New Roman"/>
          <w:sz w:val="21"/>
          <w:szCs w:val="21"/>
          <w:highlight w:val="white"/>
        </w:rPr>
        <w:t xml:space="preserve"> – logistic regression, SVM – Support Vector Machine</w:t>
      </w:r>
    </w:p>
    <w:p w14:paraId="23A7E359" w14:textId="77777777" w:rsidR="00BF1FC9" w:rsidRPr="00BF1FC9" w:rsidRDefault="00BF1FC9" w:rsidP="00BF1FC9">
      <w:pPr>
        <w:jc w:val="center"/>
        <w:rPr>
          <w:rFonts w:ascii="Times New Roman" w:hAnsi="Times New Roman" w:cs="Times New Roman"/>
        </w:rPr>
      </w:pPr>
    </w:p>
    <w:sectPr w:rsidR="00BF1FC9" w:rsidRPr="00BF1F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DAD1" w14:textId="77777777" w:rsidR="00C5435C" w:rsidRDefault="00C5435C" w:rsidP="00BF1FC9">
      <w:pPr>
        <w:spacing w:after="0" w:line="240" w:lineRule="auto"/>
      </w:pPr>
      <w:r>
        <w:separator/>
      </w:r>
    </w:p>
  </w:endnote>
  <w:endnote w:type="continuationSeparator" w:id="0">
    <w:p w14:paraId="77BE9441" w14:textId="77777777" w:rsidR="00C5435C" w:rsidRDefault="00C5435C" w:rsidP="00BF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5EDB" w14:textId="77777777" w:rsidR="00C5435C" w:rsidRDefault="00C5435C" w:rsidP="00BF1FC9">
      <w:pPr>
        <w:spacing w:after="0" w:line="240" w:lineRule="auto"/>
      </w:pPr>
      <w:r>
        <w:separator/>
      </w:r>
    </w:p>
  </w:footnote>
  <w:footnote w:type="continuationSeparator" w:id="0">
    <w:p w14:paraId="477F00B1" w14:textId="77777777" w:rsidR="00C5435C" w:rsidRDefault="00C5435C" w:rsidP="00BF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C79" w14:textId="2208BA6B" w:rsidR="00BF1FC9" w:rsidRPr="00BF1FC9" w:rsidRDefault="00BF1FC9" w:rsidP="00BF1FC9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BF1FC9">
      <w:rPr>
        <w:rFonts w:ascii="Times New Roman" w:hAnsi="Times New Roman" w:cs="Times New Roman"/>
        <w:color w:val="707173"/>
        <w:shd w:val="clear" w:color="auto" w:fill="FFFFFF"/>
      </w:rPr>
      <w:t>10.3389/fradi.2022.919133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C9"/>
    <w:rsid w:val="00BF1FC9"/>
    <w:rsid w:val="00C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8929"/>
  <w15:chartTrackingRefBased/>
  <w15:docId w15:val="{863051E1-4426-4EAB-9842-FDA17752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FC9"/>
    <w:pPr>
      <w:spacing w:before="240" w:after="6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FC9"/>
    <w:rPr>
      <w:rFonts w:ascii="Times New Roman" w:eastAsia="Times New Roman" w:hAnsi="Times New Roman" w:cs="Times New Roman"/>
      <w:b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BF1F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C9"/>
  </w:style>
  <w:style w:type="paragraph" w:styleId="Footer">
    <w:name w:val="footer"/>
    <w:basedOn w:val="Normal"/>
    <w:link w:val="FooterChar"/>
    <w:uiPriority w:val="99"/>
    <w:unhideWhenUsed/>
    <w:rsid w:val="00BF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2</cp:revision>
  <dcterms:created xsi:type="dcterms:W3CDTF">2022-06-20T16:51:00Z</dcterms:created>
  <dcterms:modified xsi:type="dcterms:W3CDTF">2022-06-20T16:53:00Z</dcterms:modified>
</cp:coreProperties>
</file>